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ECF8" w14:textId="5ACDF64F" w:rsidR="0099044A" w:rsidRPr="00F23EFF" w:rsidRDefault="00F23EFF" w:rsidP="00F23EFF">
      <w:pPr>
        <w:pStyle w:val="1"/>
        <w:jc w:val="center"/>
        <w:rPr>
          <w:rFonts w:ascii="黑体" w:eastAsia="黑体" w:hAnsi="黑体"/>
          <w:sz w:val="56"/>
          <w:szCs w:val="56"/>
        </w:rPr>
      </w:pPr>
      <w:r w:rsidRPr="00F23EFF">
        <w:rPr>
          <w:rFonts w:ascii="黑体" w:eastAsia="黑体" w:hAnsi="黑体" w:hint="eastAsia"/>
          <w:sz w:val="56"/>
          <w:szCs w:val="56"/>
        </w:rPr>
        <w:t>圆柱绕流流线分布图</w:t>
      </w:r>
    </w:p>
    <w:p w14:paraId="16DB61C8" w14:textId="39F42C20" w:rsidR="00F23EFF" w:rsidRPr="00F23EFF" w:rsidRDefault="00F23EFF" w:rsidP="00F23EFF">
      <w:pPr>
        <w:jc w:val="center"/>
        <w:rPr>
          <w:rFonts w:ascii="黑体" w:eastAsia="黑体" w:hAnsi="黑体"/>
          <w:b/>
          <w:bCs/>
          <w:sz w:val="28"/>
          <w:szCs w:val="32"/>
        </w:rPr>
      </w:pPr>
      <w:r w:rsidRPr="00F23EFF">
        <w:rPr>
          <w:rFonts w:ascii="黑体" w:eastAsia="黑体" w:hAnsi="黑体" w:hint="eastAsia"/>
          <w:b/>
          <w:bCs/>
          <w:sz w:val="28"/>
          <w:szCs w:val="32"/>
        </w:rPr>
        <w:t>班级：能动B</w:t>
      </w:r>
      <w:r w:rsidRPr="00F23EFF">
        <w:rPr>
          <w:rFonts w:ascii="黑体" w:eastAsia="黑体" w:hAnsi="黑体"/>
          <w:b/>
          <w:bCs/>
          <w:sz w:val="28"/>
          <w:szCs w:val="32"/>
        </w:rPr>
        <w:t xml:space="preserve">    </w:t>
      </w:r>
      <w:r w:rsidRPr="00F23EFF">
        <w:rPr>
          <w:rFonts w:ascii="黑体" w:eastAsia="黑体" w:hAnsi="黑体" w:hint="eastAsia"/>
          <w:b/>
          <w:bCs/>
          <w:sz w:val="28"/>
          <w:szCs w:val="32"/>
        </w:rPr>
        <w:t>姓名：</w:t>
      </w:r>
      <w:r w:rsidR="007C4E49">
        <w:rPr>
          <w:rFonts w:ascii="黑体" w:eastAsia="黑体" w:hAnsi="黑体" w:hint="eastAsia"/>
          <w:b/>
          <w:bCs/>
          <w:sz w:val="28"/>
          <w:szCs w:val="32"/>
        </w:rPr>
        <w:t>向晚的玫瑰云</w:t>
      </w:r>
      <w:r w:rsidRPr="00F23EFF">
        <w:rPr>
          <w:rFonts w:ascii="黑体" w:eastAsia="黑体" w:hAnsi="黑体" w:hint="eastAsia"/>
          <w:b/>
          <w:bCs/>
          <w:sz w:val="28"/>
          <w:szCs w:val="32"/>
        </w:rPr>
        <w:t xml:space="preserve"> </w:t>
      </w:r>
      <w:r w:rsidRPr="00F23EFF">
        <w:rPr>
          <w:rFonts w:ascii="黑体" w:eastAsia="黑体" w:hAnsi="黑体"/>
          <w:b/>
          <w:bCs/>
          <w:sz w:val="28"/>
          <w:szCs w:val="32"/>
        </w:rPr>
        <w:t xml:space="preserve">   </w:t>
      </w:r>
      <w:r w:rsidRPr="00F23EFF">
        <w:rPr>
          <w:rFonts w:ascii="黑体" w:eastAsia="黑体" w:hAnsi="黑体" w:hint="eastAsia"/>
          <w:b/>
          <w:bCs/>
          <w:sz w:val="28"/>
          <w:szCs w:val="32"/>
        </w:rPr>
        <w:t>学号：</w:t>
      </w:r>
      <w:r w:rsidR="0069199A">
        <w:rPr>
          <w:rFonts w:ascii="黑体" w:eastAsia="黑体" w:hAnsi="黑体"/>
          <w:b/>
          <w:bCs/>
          <w:sz w:val="28"/>
          <w:szCs w:val="32"/>
        </w:rPr>
        <w:t>1145141919</w:t>
      </w:r>
    </w:p>
    <w:p w14:paraId="430A75CD" w14:textId="01BB105D" w:rsidR="00F23EFF" w:rsidRPr="00F23EFF" w:rsidRDefault="00F23EFF" w:rsidP="00F23EFF">
      <w:pPr>
        <w:pStyle w:val="2"/>
        <w:numPr>
          <w:ilvl w:val="0"/>
          <w:numId w:val="1"/>
        </w:numPr>
        <w:rPr>
          <w:rFonts w:ascii="宋体" w:eastAsia="宋体" w:hAnsi="宋体"/>
          <w:sz w:val="40"/>
          <w:szCs w:val="40"/>
        </w:rPr>
      </w:pPr>
      <w:r w:rsidRPr="00F23EFF">
        <w:rPr>
          <w:rFonts w:ascii="宋体" w:eastAsia="宋体" w:hAnsi="宋体" w:hint="eastAsia"/>
          <w:sz w:val="40"/>
          <w:szCs w:val="40"/>
        </w:rPr>
        <w:t>无环量圆柱绕流流线分布</w:t>
      </w:r>
    </w:p>
    <w:p w14:paraId="40F749A3" w14:textId="4A408D53" w:rsidR="00F23EFF" w:rsidRDefault="00F23EFF" w:rsidP="00F23EFF">
      <w:pPr>
        <w:ind w:firstLineChars="200" w:firstLine="640"/>
        <w:rPr>
          <w:rFonts w:ascii="宋体" w:eastAsia="宋体" w:hAnsi="宋体"/>
          <w:sz w:val="32"/>
          <w:szCs w:val="36"/>
        </w:rPr>
      </w:pPr>
      <w:r w:rsidRPr="00F23EFF">
        <w:rPr>
          <w:rFonts w:ascii="宋体" w:eastAsia="宋体" w:hAnsi="宋体" w:hint="eastAsia"/>
          <w:sz w:val="32"/>
          <w:szCs w:val="36"/>
        </w:rPr>
        <w:t>速度</w:t>
      </w:r>
      <w:r w:rsidRPr="00F23EFF">
        <w:rPr>
          <w:rFonts w:ascii="宋体" w:eastAsia="宋体" w:hAnsi="宋体"/>
          <w:sz w:val="32"/>
          <w:szCs w:val="36"/>
        </w:rPr>
        <w:t>U沿正x轴方向的均匀直线流和一个位于坐标原点、指向负x轴方向且强度为μ的偶极子叠加。</w:t>
      </w:r>
    </w:p>
    <w:p w14:paraId="5D9B2973" w14:textId="196538A3" w:rsidR="00F23EFF" w:rsidRPr="005C6E2E" w:rsidRDefault="00F23EFF" w:rsidP="005C6E2E">
      <w:pPr>
        <w:pStyle w:val="3"/>
      </w:pPr>
      <w:r w:rsidRPr="005C6E2E">
        <w:rPr>
          <w:rFonts w:hint="eastAsia"/>
        </w:rPr>
        <w:t>1</w:t>
      </w:r>
      <w:r w:rsidRPr="005C6E2E">
        <w:t>.1计算公式</w:t>
      </w:r>
    </w:p>
    <w:p w14:paraId="6E995FEF" w14:textId="4AE22C62" w:rsidR="00F23EFF" w:rsidRPr="00B37E20" w:rsidRDefault="00B37E20" w:rsidP="00F23EFF">
      <w:pPr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Psi=</m:t>
          </m:r>
          <m:r>
            <w:rPr>
              <w:rFonts w:ascii="Cambria Math" w:eastAsia="宋体" w:hAnsi="Cambria Math" w:cs="Times New Roman"/>
              <w:sz w:val="28"/>
              <w:szCs w:val="28"/>
            </w:rPr>
            <m:t>Ur</m:t>
          </m:r>
          <m:func>
            <m:func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θ</m:t>
              </m:r>
            </m:e>
          </m:func>
          <m:r>
            <w:rPr>
              <w:rFonts w:ascii="Cambria Math" w:eastAsia="宋体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μ</m:t>
              </m:r>
            </m:num>
            <m:den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2π</m:t>
              </m:r>
            </m:den>
          </m:f>
          <m:f>
            <m:f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eastAsia="宋体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θ</m:t>
                  </m:r>
                </m:e>
              </m:func>
            </m:num>
            <m:den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r</m:t>
              </m:r>
            </m:den>
          </m:f>
        </m:oMath>
      </m:oMathPara>
    </w:p>
    <w:p w14:paraId="61B6FD65" w14:textId="77777777" w:rsidR="00B37E20" w:rsidRDefault="00B37E20" w:rsidP="00B37E20">
      <w:pPr>
        <w:ind w:firstLineChars="200" w:firstLine="640"/>
        <w:rPr>
          <w:rFonts w:ascii="宋体" w:eastAsia="宋体" w:hAnsi="宋体" w:cs="Times New Roman"/>
          <w:sz w:val="32"/>
          <w:szCs w:val="32"/>
        </w:rPr>
      </w:pPr>
      <w:r w:rsidRPr="00B37E20">
        <w:rPr>
          <w:rFonts w:ascii="宋体" w:eastAsia="宋体" w:hAnsi="宋体" w:cs="Times New Roman" w:hint="eastAsia"/>
          <w:sz w:val="32"/>
          <w:szCs w:val="32"/>
        </w:rPr>
        <w:t>将圆方程r</w:t>
      </w:r>
      <w:r w:rsidRPr="00B37E20">
        <w:rPr>
          <w:rFonts w:ascii="宋体" w:eastAsia="宋体" w:hAnsi="宋体" w:cs="Times New Roman"/>
          <w:sz w:val="32"/>
          <w:szCs w:val="32"/>
        </w:rPr>
        <w:t>=a</w:t>
      </w:r>
      <w:r w:rsidRPr="00B37E20">
        <w:rPr>
          <w:rFonts w:ascii="宋体" w:eastAsia="宋体" w:hAnsi="宋体" w:cs="Times New Roman" w:hint="eastAsia"/>
          <w:sz w:val="32"/>
          <w:szCs w:val="32"/>
        </w:rPr>
        <w:t>代入，令μ=</w:t>
      </w:r>
      <w:r w:rsidRPr="00B37E20">
        <w:rPr>
          <w:rFonts w:ascii="宋体" w:eastAsia="宋体" w:hAnsi="宋体" w:cs="Times New Roman"/>
          <w:sz w:val="32"/>
          <w:szCs w:val="32"/>
        </w:rPr>
        <w:t>2</w:t>
      </w:r>
      <w:r w:rsidRPr="00B37E20">
        <w:rPr>
          <w:rFonts w:ascii="宋体" w:eastAsia="宋体" w:hAnsi="宋体" w:cs="Times New Roman" w:hint="eastAsia"/>
          <w:sz w:val="32"/>
          <w:szCs w:val="32"/>
        </w:rPr>
        <w:t>π</w:t>
      </w:r>
      <w:r w:rsidRPr="00B37E20">
        <w:rPr>
          <w:rFonts w:ascii="宋体" w:eastAsia="宋体" w:hAnsi="宋体" w:cs="Times New Roman"/>
          <w:sz w:val="32"/>
          <w:szCs w:val="32"/>
        </w:rPr>
        <w:t>U</w:t>
      </w:r>
      <w:r w:rsidRPr="00B37E20">
        <w:rPr>
          <w:rFonts w:ascii="宋体" w:eastAsia="宋体" w:hAnsi="宋体" w:cs="Times New Roman" w:hint="eastAsia"/>
          <w:sz w:val="32"/>
          <w:szCs w:val="32"/>
        </w:rPr>
        <w:t>a²。为便于画图，我们采用直角坐标公式，即</w:t>
      </w:r>
      <w:r w:rsidRPr="00B37E20">
        <w:rPr>
          <w:rFonts w:ascii="宋体" w:eastAsia="宋体" w:hAnsi="宋体" w:cs="Times New Roman"/>
          <w:sz w:val="32"/>
          <w:szCs w:val="32"/>
        </w:rPr>
        <w:t>:</w:t>
      </w:r>
    </w:p>
    <w:p w14:paraId="3F4EFCA8" w14:textId="543F7E44" w:rsidR="000A6EAC" w:rsidRPr="000A6EAC" w:rsidRDefault="00B37E20" w:rsidP="000A6EAC">
      <w:pPr>
        <w:ind w:firstLineChars="200" w:firstLine="560"/>
        <w:rPr>
          <w:rFonts w:ascii="Cambria Math" w:eastAsia="宋体" w:hAnsi="Cambria Math" w:cs="Times New Roman"/>
          <w:i/>
          <w:iCs/>
          <w:sz w:val="28"/>
          <w:szCs w:val="28"/>
        </w:rPr>
      </w:pPr>
      <m:oMathPara>
        <m:oMath>
          <m:r>
            <w:rPr>
              <w:rFonts w:ascii="Cambria Math" w:eastAsia="宋体" w:hAnsi="Cambria Math" w:cs="Times New Roman"/>
              <w:sz w:val="28"/>
              <w:szCs w:val="28"/>
            </w:rPr>
            <m:t>Psi=Uy-</m:t>
          </m:r>
          <m:f>
            <m:fPr>
              <m:ctrlPr>
                <w:rPr>
                  <w:rFonts w:ascii="Cambria Math" w:eastAsia="MS Gothic" w:hAnsi="Cambria Math" w:cs="MS Gothic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μ</m:t>
              </m:r>
              <m:r>
                <w:rPr>
                  <w:rFonts w:ascii="Cambria Math" w:eastAsia="MS Gothic" w:hAnsi="Cambria Math" w:cs="MS Gothic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2π(x²+y²)</m:t>
              </m:r>
            </m:den>
          </m:f>
        </m:oMath>
      </m:oMathPara>
    </w:p>
    <w:p w14:paraId="64EAC108" w14:textId="662348D8" w:rsidR="000A6EAC" w:rsidRDefault="000A6EAC" w:rsidP="000A6EAC">
      <w:pPr>
        <w:pStyle w:val="3"/>
      </w:pPr>
      <w:r>
        <w:rPr>
          <w:rFonts w:hint="eastAsia"/>
        </w:rPr>
        <w:lastRenderedPageBreak/>
        <w:t>1.</w:t>
      </w:r>
      <w:r>
        <w:t>2</w:t>
      </w:r>
      <w:r>
        <w:rPr>
          <w:rFonts w:hint="eastAsia"/>
        </w:rPr>
        <w:t>程序框图</w:t>
      </w:r>
    </w:p>
    <w:p w14:paraId="540008AE" w14:textId="78741FA2" w:rsidR="000A6EAC" w:rsidRPr="000A6EAC" w:rsidRDefault="0048057F" w:rsidP="0048057F">
      <w:pPr>
        <w:jc w:val="center"/>
      </w:pPr>
      <w:r>
        <w:rPr>
          <w:noProof/>
        </w:rPr>
        <w:drawing>
          <wp:inline distT="0" distB="0" distL="0" distR="0" wp14:anchorId="19EE8BA1" wp14:editId="6F6F6A0A">
            <wp:extent cx="4148168" cy="6010319"/>
            <wp:effectExtent l="0" t="0" r="5080" b="0"/>
            <wp:docPr id="1313801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013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8168" cy="601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3EA8" w14:textId="0CEEBA84" w:rsidR="00F9006A" w:rsidRDefault="00F9006A" w:rsidP="005C6E2E">
      <w:pPr>
        <w:pStyle w:val="3"/>
      </w:pPr>
      <w:r w:rsidRPr="00F9006A">
        <w:rPr>
          <w:rFonts w:hint="eastAsia"/>
        </w:rPr>
        <w:t>1</w:t>
      </w:r>
      <w:r w:rsidRPr="00F9006A">
        <w:t>.</w:t>
      </w:r>
      <w:r w:rsidR="000A6EAC">
        <w:t>3</w:t>
      </w:r>
      <w:r w:rsidRPr="00F9006A">
        <w:t>Matlab</w:t>
      </w:r>
      <w:r w:rsidRPr="00F9006A">
        <w:rPr>
          <w:rFonts w:hint="eastAsia"/>
        </w:rPr>
        <w:t>程序</w:t>
      </w:r>
    </w:p>
    <w:p w14:paraId="29A0E47E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U=8;   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均匀流速度，可更改</w:t>
      </w:r>
    </w:p>
    <w:p w14:paraId="1C6A7A8F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a=8;   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圆柱半径，可更改</w:t>
      </w:r>
    </w:p>
    <w:p w14:paraId="3BEC900C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flag=10;  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控制画线距离，可更改</w:t>
      </w:r>
    </w:p>
    <w:p w14:paraId="7D5EFCDD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lastRenderedPageBreak/>
        <w:t xml:space="preserve">LineMax=50;  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控制画线上限，可更改</w:t>
      </w:r>
    </w:p>
    <w:p w14:paraId="4017A8B1" w14:textId="669E5124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Mu=2*pi*U*a*a;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偶极子强度</w:t>
      </w:r>
    </w:p>
    <w:p w14:paraId="66AF5242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Psi=-50;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控制画线下限，可更改</w:t>
      </w:r>
    </w:p>
    <w:p w14:paraId="6EF3A483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color w:val="0E00FF"/>
          <w:kern w:val="0"/>
          <w:sz w:val="32"/>
          <w:szCs w:val="32"/>
        </w:rPr>
        <w:t>while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(Psi&lt;LineMax)</w:t>
      </w:r>
    </w:p>
    <w:p w14:paraId="13FB1D12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  f =@(x,y) U.*y-Mu.*y./(2*pi*(x.^2+y.^2))-Psi;</w:t>
      </w:r>
    </w:p>
    <w:p w14:paraId="2396E92C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  ezplot(f,[-30,30,-15,15]);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调节范围，可更改</w:t>
      </w:r>
    </w:p>
    <w:p w14:paraId="6F7C0836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  hold 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on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;</w:t>
      </w:r>
    </w:p>
    <w:p w14:paraId="0453E78C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  Psi=Psi+flag;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循环递增</w:t>
      </w:r>
    </w:p>
    <w:p w14:paraId="21E696F1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color w:val="0E00FF"/>
          <w:kern w:val="0"/>
          <w:sz w:val="32"/>
          <w:szCs w:val="32"/>
        </w:rPr>
        <w:t>end</w:t>
      </w:r>
    </w:p>
    <w:p w14:paraId="26394E0E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para=[-a,-a,2*a,2*a];</w:t>
      </w:r>
    </w:p>
    <w:p w14:paraId="7F7432E4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rectangle(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'Position'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,para,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'Curvature'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,[1,1]);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圆柱表面</w:t>
      </w:r>
    </w:p>
    <w:p w14:paraId="27D163CB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title(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'U=8,a=8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时无环量圆柱绕流流线分布图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图像标题，可更改</w:t>
      </w:r>
    </w:p>
    <w:p w14:paraId="26EE2C1A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xlabel(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'X/R'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轴命名</w:t>
      </w:r>
    </w:p>
    <w:p w14:paraId="1A1EB49E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ylabel(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'Y/R'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%Y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轴命名</w:t>
      </w:r>
    </w:p>
    <w:p w14:paraId="2703DCB4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set(gca,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'xtick'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,[-40:5:40])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轴刻度间隔</w:t>
      </w:r>
    </w:p>
    <w:p w14:paraId="5A36ADEC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>set(gca,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'ytick'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,[-20:5:20])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%Y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轴刻度间隔</w:t>
      </w:r>
    </w:p>
    <w:p w14:paraId="7EBB09FA" w14:textId="77777777" w:rsidR="00AA6B89" w:rsidRPr="00AA6B89" w:rsidRDefault="00AA6B89" w:rsidP="00AA6B89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axis </w:t>
      </w:r>
      <w:r w:rsidRPr="00AA6B89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equal</w:t>
      </w:r>
      <w:r w:rsidRPr="00AA6B89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%XY</w:t>
      </w:r>
      <w:r w:rsidRPr="00AA6B89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坐标同单位刻度</w:t>
      </w:r>
    </w:p>
    <w:p w14:paraId="37E51E53" w14:textId="22797C43" w:rsidR="00617544" w:rsidRPr="00617544" w:rsidRDefault="00617544" w:rsidP="00617544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</w:p>
    <w:p w14:paraId="7C926D8D" w14:textId="77777777" w:rsidR="00617544" w:rsidRPr="00617544" w:rsidRDefault="00617544" w:rsidP="00617544"/>
    <w:p w14:paraId="010C551A" w14:textId="715C38EC" w:rsidR="005C6E2E" w:rsidRDefault="005C6E2E" w:rsidP="005C6E2E">
      <w:pPr>
        <w:pStyle w:val="3"/>
      </w:pPr>
      <w:r w:rsidRPr="005C6E2E">
        <w:rPr>
          <w:rFonts w:hint="eastAsia"/>
        </w:rPr>
        <w:lastRenderedPageBreak/>
        <w:t>1</w:t>
      </w:r>
      <w:r w:rsidRPr="005C6E2E">
        <w:t>.3流线分布图</w:t>
      </w:r>
      <w:r w:rsidR="00DE1492">
        <w:rPr>
          <w:rFonts w:hint="eastAsia"/>
        </w:rPr>
        <w:t>（来流方向从左往右）</w:t>
      </w:r>
    </w:p>
    <w:p w14:paraId="78D45437" w14:textId="1656CE89" w:rsidR="005C6E2E" w:rsidRDefault="00617544" w:rsidP="005C6E2E">
      <w:r w:rsidRPr="00617544">
        <w:rPr>
          <w:noProof/>
        </w:rPr>
        <w:drawing>
          <wp:inline distT="0" distB="0" distL="0" distR="0" wp14:anchorId="7CEA4227" wp14:editId="23277C10">
            <wp:extent cx="5274310" cy="3954780"/>
            <wp:effectExtent l="0" t="0" r="0" b="0"/>
            <wp:docPr id="19824808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FD0D0" w14:textId="6A413818" w:rsidR="00617544" w:rsidRDefault="00617544" w:rsidP="005C6E2E">
      <w:r w:rsidRPr="00617544">
        <w:rPr>
          <w:rFonts w:hint="eastAsia"/>
          <w:noProof/>
        </w:rPr>
        <w:drawing>
          <wp:inline distT="0" distB="0" distL="0" distR="0" wp14:anchorId="00A705EB" wp14:editId="2A0A4020">
            <wp:extent cx="5274310" cy="3954780"/>
            <wp:effectExtent l="0" t="0" r="0" b="0"/>
            <wp:docPr id="19730458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81405" w14:textId="0014916F" w:rsidR="00617544" w:rsidRDefault="00617544" w:rsidP="005C6E2E">
      <w:r w:rsidRPr="00617544">
        <w:rPr>
          <w:rFonts w:hint="eastAsia"/>
          <w:noProof/>
        </w:rPr>
        <w:lastRenderedPageBreak/>
        <w:drawing>
          <wp:inline distT="0" distB="0" distL="0" distR="0" wp14:anchorId="3B139F71" wp14:editId="4C8E0272">
            <wp:extent cx="5274310" cy="3954780"/>
            <wp:effectExtent l="0" t="0" r="0" b="0"/>
            <wp:docPr id="10779919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7F3E4" w14:textId="3FEEB531" w:rsidR="00AA6B89" w:rsidRDefault="00AA6B89" w:rsidP="00AA6B89">
      <w:r w:rsidRPr="00AA6B89">
        <w:rPr>
          <w:rFonts w:hint="eastAsia"/>
          <w:noProof/>
        </w:rPr>
        <w:drawing>
          <wp:inline distT="0" distB="0" distL="0" distR="0" wp14:anchorId="75077149" wp14:editId="0CF97486">
            <wp:extent cx="5274310" cy="3954780"/>
            <wp:effectExtent l="0" t="0" r="0" b="0"/>
            <wp:docPr id="4845248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B89">
        <w:rPr>
          <w:rFonts w:hint="eastAsia"/>
          <w:noProof/>
        </w:rPr>
        <w:lastRenderedPageBreak/>
        <w:drawing>
          <wp:inline distT="0" distB="0" distL="0" distR="0" wp14:anchorId="24437841" wp14:editId="0ECF424A">
            <wp:extent cx="5274310" cy="3954780"/>
            <wp:effectExtent l="0" t="0" r="0" b="0"/>
            <wp:docPr id="12215616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558EC" w14:textId="31B217E6" w:rsidR="00AA6B89" w:rsidRDefault="00AA6B89" w:rsidP="00AA6B89">
      <w:pPr>
        <w:pStyle w:val="2"/>
        <w:numPr>
          <w:ilvl w:val="0"/>
          <w:numId w:val="1"/>
        </w:numPr>
        <w:rPr>
          <w:rFonts w:ascii="宋体" w:eastAsia="宋体" w:hAnsi="宋体"/>
          <w:sz w:val="40"/>
          <w:szCs w:val="40"/>
        </w:rPr>
      </w:pPr>
      <w:r w:rsidRPr="00AA6B89">
        <w:rPr>
          <w:rFonts w:ascii="宋体" w:eastAsia="宋体" w:hAnsi="宋体" w:hint="eastAsia"/>
          <w:sz w:val="40"/>
          <w:szCs w:val="40"/>
        </w:rPr>
        <w:t>有环量圆柱绕流流线分布</w:t>
      </w:r>
    </w:p>
    <w:p w14:paraId="59FF4976" w14:textId="251255B7" w:rsidR="00AA6B89" w:rsidRPr="00AA6B89" w:rsidRDefault="00AA6B89" w:rsidP="00AA6B89">
      <w:pPr>
        <w:ind w:firstLineChars="200" w:firstLine="640"/>
        <w:rPr>
          <w:rFonts w:ascii="宋体" w:eastAsia="宋体" w:hAnsi="宋体"/>
          <w:sz w:val="32"/>
          <w:szCs w:val="36"/>
        </w:rPr>
      </w:pPr>
      <w:r w:rsidRPr="00AA6B89">
        <w:rPr>
          <w:rFonts w:ascii="宋体" w:eastAsia="宋体" w:hAnsi="宋体" w:hint="eastAsia"/>
          <w:sz w:val="32"/>
          <w:szCs w:val="36"/>
        </w:rPr>
        <w:t>在无环量圆柱绕流的基础上叠加一个位于原点的顺时针旋转的点涡，点涡强度为</w:t>
      </w:r>
      <w:r w:rsidRPr="00AA6B89">
        <w:rPr>
          <w:rFonts w:ascii="宋体" w:eastAsia="宋体" w:hAnsi="宋体"/>
          <w:sz w:val="32"/>
          <w:szCs w:val="36"/>
        </w:rPr>
        <w:t>-Γ。</w:t>
      </w:r>
    </w:p>
    <w:p w14:paraId="33082115" w14:textId="45FA1006" w:rsidR="005C6E2E" w:rsidRDefault="00AA6B89" w:rsidP="00AA6B89">
      <w:pPr>
        <w:pStyle w:val="3"/>
      </w:pPr>
      <w:r>
        <w:rPr>
          <w:rFonts w:hint="eastAsia"/>
        </w:rPr>
        <w:t>2.</w:t>
      </w:r>
      <w:r>
        <w:t>1</w:t>
      </w:r>
      <w:r>
        <w:rPr>
          <w:rFonts w:hint="eastAsia"/>
        </w:rPr>
        <w:t>计算公式</w:t>
      </w:r>
    </w:p>
    <w:p w14:paraId="5C6F2F3C" w14:textId="1AA03C42" w:rsidR="00AA6B89" w:rsidRPr="0048057F" w:rsidRDefault="00AA6B89" w:rsidP="00AA6B89">
      <w:pPr>
        <w:rPr>
          <w:iCs/>
          <w:sz w:val="28"/>
          <w:szCs w:val="28"/>
        </w:rPr>
      </w:pPr>
      <m:oMathPara>
        <m:oMath>
          <m:r>
            <w:rPr>
              <w:rFonts w:ascii="Cambria Math" w:eastAsia="宋体" w:hAnsi="Cambria Math" w:cs="Times New Roman"/>
              <w:sz w:val="28"/>
              <w:szCs w:val="28"/>
            </w:rPr>
            <m:t>Psi=Uy-</m:t>
          </m:r>
          <m:f>
            <m:fPr>
              <m:ctrlPr>
                <w:rPr>
                  <w:rFonts w:ascii="Cambria Math" w:eastAsia="宋体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Uy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sz w:val="28"/>
              <w:szCs w:val="28"/>
            </w:rPr>
            <m:t>+Γ</m:t>
          </m:r>
          <m:func>
            <m:funcPr>
              <m:ctrlPr>
                <w:rPr>
                  <w:rFonts w:ascii="Cambria Math" w:eastAsia="宋体" w:hAnsi="Cambria Math" w:cs="Times New Roman"/>
                  <w:i/>
                  <w:iCs/>
                  <w:sz w:val="28"/>
                  <w:szCs w:val="28"/>
                </w:rPr>
              </m:ctrlPr>
            </m:funcPr>
            <m:fName>
              <m:r>
                <w:rPr>
                  <w:rFonts w:ascii="Cambria Math" w:eastAsia="宋体" w:hAnsi="Cambria Math" w:cs="Times New Roman"/>
                  <w:sz w:val="28"/>
                  <w:szCs w:val="28"/>
                </w:rPr>
                <m:t>ln</m:t>
              </m:r>
            </m:fName>
            <m:e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宋体" w:hAnsi="Cambria Math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Times New Roman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Cambria Math" w:eastAsia="宋体" w:hAnsi="Cambria Math" w:cs="Times New Roman"/>
                      <w:sz w:val="28"/>
                      <w:szCs w:val="28"/>
                    </w:rPr>
                    <m:t>a</m:t>
                  </m:r>
                </m:den>
              </m:f>
            </m:e>
          </m:func>
        </m:oMath>
      </m:oMathPara>
    </w:p>
    <w:p w14:paraId="77DB53CD" w14:textId="1BF486FB" w:rsidR="0048057F" w:rsidRDefault="0048057F" w:rsidP="0048057F">
      <w:pPr>
        <w:pStyle w:val="3"/>
      </w:pPr>
      <w:r>
        <w:rPr>
          <w:rFonts w:hint="eastAsia"/>
        </w:rPr>
        <w:lastRenderedPageBreak/>
        <w:t>2.</w:t>
      </w:r>
      <w:r>
        <w:t>2</w:t>
      </w:r>
      <w:r>
        <w:rPr>
          <w:rFonts w:hint="eastAsia"/>
        </w:rPr>
        <w:t>程序框图</w:t>
      </w:r>
    </w:p>
    <w:p w14:paraId="16E30242" w14:textId="03801D4F" w:rsidR="0048057F" w:rsidRPr="0048057F" w:rsidRDefault="0048057F" w:rsidP="0048057F">
      <w:pPr>
        <w:jc w:val="center"/>
      </w:pPr>
      <w:r>
        <w:rPr>
          <w:noProof/>
        </w:rPr>
        <w:drawing>
          <wp:inline distT="0" distB="0" distL="0" distR="0" wp14:anchorId="64F109A8" wp14:editId="0E0C6772">
            <wp:extent cx="4386295" cy="6024607"/>
            <wp:effectExtent l="0" t="0" r="0" b="0"/>
            <wp:docPr id="650911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1159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6295" cy="602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799A" w14:textId="1D90E61C" w:rsidR="00AA6B89" w:rsidRDefault="00AA6B89" w:rsidP="00AA6B89">
      <w:pPr>
        <w:pStyle w:val="3"/>
      </w:pPr>
      <w:r>
        <w:rPr>
          <w:rFonts w:hint="eastAsia"/>
        </w:rPr>
        <w:t>2</w:t>
      </w:r>
      <w:r>
        <w:t>.</w:t>
      </w:r>
      <w:r w:rsidR="000A6EAC">
        <w:t>3</w:t>
      </w:r>
      <w:r>
        <w:t>Matlab</w:t>
      </w:r>
      <w:r>
        <w:rPr>
          <w:rFonts w:hint="eastAsia"/>
        </w:rPr>
        <w:t>程序</w:t>
      </w:r>
    </w:p>
    <w:p w14:paraId="6A13B84A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U=5;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均匀流速度，可更改</w:t>
      </w:r>
    </w:p>
    <w:p w14:paraId="1191D05E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a=2;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圆柱半径，可更改</w:t>
      </w:r>
    </w:p>
    <w:p w14:paraId="21F365B1" w14:textId="69928A2B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Mu=2*pi*U*a*a;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偶极子强度</w:t>
      </w:r>
    </w:p>
    <w:p w14:paraId="1190EBFB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lastRenderedPageBreak/>
        <w:t xml:space="preserve">Gamma=2*pi*U*a;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负点涡强度，可更改</w:t>
      </w:r>
    </w:p>
    <w:p w14:paraId="7FB9A3E4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 xml:space="preserve">%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两个驻点分别位于第三，第四象限</w:t>
      </w:r>
    </w:p>
    <w:p w14:paraId="0FD16C60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%Gamma = 4*pi*U*a;  %theta=3*pi/2</w:t>
      </w:r>
    </w:p>
    <w:p w14:paraId="70374CCE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%Gamma = 8*pi*U*a;  %theta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无解</w:t>
      </w:r>
    </w:p>
    <w:p w14:paraId="148A61F1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Psi=-50;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控制画线下限，可更改</w:t>
      </w:r>
    </w:p>
    <w:p w14:paraId="1BDC0BA2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color w:val="0E00FF"/>
          <w:kern w:val="0"/>
          <w:sz w:val="32"/>
          <w:szCs w:val="32"/>
        </w:rPr>
        <w:t>while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(Psi&lt;50)</w:t>
      </w:r>
    </w:p>
    <w:p w14:paraId="63B6F85A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f =@(x,y) U.*y-U.*y.*a.^2/(x.^2+y.^2)+Gamma*log(sqrt(x.^2+y.^2)/a)/(2*pi)-Psi;</w:t>
      </w:r>
    </w:p>
    <w:p w14:paraId="7D627EDE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ezplot(f,[-10,10,-5,5]);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调节范围，可更改</w:t>
      </w:r>
    </w:p>
    <w:p w14:paraId="46A9F340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hold 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on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;</w:t>
      </w:r>
    </w:p>
    <w:p w14:paraId="00E5A79C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Psi=Psi+5;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循环递增</w:t>
      </w:r>
    </w:p>
    <w:p w14:paraId="055BB87C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color w:val="0E00FF"/>
          <w:kern w:val="0"/>
          <w:sz w:val="32"/>
          <w:szCs w:val="32"/>
        </w:rPr>
        <w:t>end</w:t>
      </w:r>
    </w:p>
    <w:p w14:paraId="2AC111FD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para=[-a,-a,2*a,2*a];</w:t>
      </w:r>
    </w:p>
    <w:p w14:paraId="4BDBEAF0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rectangle(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'Position'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,para,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'Curvature'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,[1,1]);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圆柱表面</w:t>
      </w:r>
    </w:p>
    <w:p w14:paraId="4ED0D370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title(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'U=5,a=2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，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Gamma/(4piUa=1/2)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时有环量圆柱绕流流线分布图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图像标题，可更改</w:t>
      </w:r>
    </w:p>
    <w:p w14:paraId="3C4C548B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xlabel(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'X/R'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轴命名</w:t>
      </w:r>
    </w:p>
    <w:p w14:paraId="57541EB4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ylabel(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'Y/R'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)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%Y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轴命名</w:t>
      </w:r>
    </w:p>
    <w:p w14:paraId="512AC0CC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set(gca,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'xtick'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,[-10:2:10])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轴刻度间隔</w:t>
      </w:r>
    </w:p>
    <w:p w14:paraId="7033310A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32"/>
          <w:szCs w:val="32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>set(gca,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'ytick'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,[-5:1:5])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%Y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轴刻度间隔</w:t>
      </w:r>
    </w:p>
    <w:p w14:paraId="76ED5227" w14:textId="77777777" w:rsidR="00DE1492" w:rsidRPr="00DE1492" w:rsidRDefault="00DE1492" w:rsidP="00DE1492">
      <w:pPr>
        <w:widowControl/>
        <w:jc w:val="left"/>
        <w:rPr>
          <w:rFonts w:ascii="Consolas" w:eastAsia="宋体" w:hAnsi="Consolas" w:cs="宋体"/>
          <w:b/>
          <w:bCs/>
          <w:kern w:val="0"/>
          <w:sz w:val="48"/>
          <w:szCs w:val="48"/>
        </w:rPr>
      </w:pP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lastRenderedPageBreak/>
        <w:t xml:space="preserve">axis </w:t>
      </w:r>
      <w:r w:rsidRPr="00DE1492">
        <w:rPr>
          <w:rFonts w:ascii="Consolas" w:eastAsia="宋体" w:hAnsi="Consolas" w:cs="宋体"/>
          <w:b/>
          <w:bCs/>
          <w:color w:val="A709F5"/>
          <w:kern w:val="0"/>
          <w:sz w:val="32"/>
          <w:szCs w:val="32"/>
        </w:rPr>
        <w:t>equal</w:t>
      </w:r>
      <w:r w:rsidRPr="00DE1492">
        <w:rPr>
          <w:rFonts w:ascii="Consolas" w:eastAsia="宋体" w:hAnsi="Consolas" w:cs="宋体"/>
          <w:b/>
          <w:bCs/>
          <w:kern w:val="0"/>
          <w:sz w:val="32"/>
          <w:szCs w:val="32"/>
        </w:rPr>
        <w:t xml:space="preserve">  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%XY</w:t>
      </w:r>
      <w:r w:rsidRPr="00DE1492">
        <w:rPr>
          <w:rFonts w:ascii="Consolas" w:eastAsia="宋体" w:hAnsi="Consolas" w:cs="宋体"/>
          <w:b/>
          <w:bCs/>
          <w:color w:val="008013"/>
          <w:kern w:val="0"/>
          <w:sz w:val="32"/>
          <w:szCs w:val="32"/>
        </w:rPr>
        <w:t>坐标同单位刻度</w:t>
      </w:r>
    </w:p>
    <w:p w14:paraId="2EC1DB28" w14:textId="3EE01048" w:rsidR="00AA6B89" w:rsidRDefault="00DE1492" w:rsidP="00DE1492">
      <w:pPr>
        <w:pStyle w:val="3"/>
      </w:pPr>
      <w:r>
        <w:rPr>
          <w:rFonts w:hint="eastAsia"/>
        </w:rPr>
        <w:t>2.</w:t>
      </w:r>
      <w:r>
        <w:t>3</w:t>
      </w:r>
      <w:r w:rsidRPr="00DE1492">
        <w:rPr>
          <w:rFonts w:hint="eastAsia"/>
        </w:rPr>
        <w:t>流线分布图（来流方向从左往右）</w:t>
      </w:r>
    </w:p>
    <w:p w14:paraId="2FC8E306" w14:textId="1422A6BA" w:rsidR="00DE1492" w:rsidRDefault="00DE1492" w:rsidP="00DE1492">
      <w:pPr>
        <w:pStyle w:val="4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>1</w:t>
      </w:r>
      <w:r>
        <w:rPr>
          <w:rFonts w:hint="eastAsia"/>
        </w:rPr>
        <w:t>两个驻点</w:t>
      </w:r>
    </w:p>
    <w:p w14:paraId="3E1B071E" w14:textId="211EA91A" w:rsidR="00DE1492" w:rsidRDefault="00DE1492" w:rsidP="00DE1492">
      <w:r w:rsidRPr="00DE1492">
        <w:rPr>
          <w:rFonts w:hint="eastAsia"/>
          <w:noProof/>
        </w:rPr>
        <w:drawing>
          <wp:inline distT="0" distB="0" distL="0" distR="0" wp14:anchorId="35D75CC8" wp14:editId="35D3805F">
            <wp:extent cx="5274310" cy="3954780"/>
            <wp:effectExtent l="0" t="0" r="0" b="0"/>
            <wp:docPr id="10440933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B0DB9" w14:textId="3B6D365F" w:rsidR="00DE1492" w:rsidRDefault="00DE1492" w:rsidP="00DE1492">
      <w:r w:rsidRPr="00DE1492">
        <w:rPr>
          <w:rFonts w:hint="eastAsia"/>
          <w:noProof/>
        </w:rPr>
        <w:lastRenderedPageBreak/>
        <w:drawing>
          <wp:inline distT="0" distB="0" distL="0" distR="0" wp14:anchorId="1B5453E5" wp14:editId="2978C36B">
            <wp:extent cx="5274310" cy="3954780"/>
            <wp:effectExtent l="0" t="0" r="0" b="0"/>
            <wp:docPr id="17363539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1DED6" w14:textId="06E141F1" w:rsidR="00DE1492" w:rsidRDefault="00DE1492" w:rsidP="00DE1492">
      <w:pPr>
        <w:pStyle w:val="4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一个驻点</w:t>
      </w:r>
    </w:p>
    <w:p w14:paraId="026DD1BE" w14:textId="3A6B781E" w:rsidR="00DE1492" w:rsidRDefault="00DE1492" w:rsidP="00DE1492">
      <w:r w:rsidRPr="00DE1492">
        <w:rPr>
          <w:rFonts w:hint="eastAsia"/>
          <w:noProof/>
        </w:rPr>
        <w:drawing>
          <wp:inline distT="0" distB="0" distL="0" distR="0" wp14:anchorId="66C16192" wp14:editId="27D6614F">
            <wp:extent cx="5274310" cy="3954780"/>
            <wp:effectExtent l="0" t="0" r="0" b="0"/>
            <wp:docPr id="26865870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3C81" w14:textId="11CF418C" w:rsidR="00DE1492" w:rsidRDefault="00DE1492" w:rsidP="00DE1492">
      <w:r w:rsidRPr="00DE1492">
        <w:rPr>
          <w:rFonts w:hint="eastAsia"/>
          <w:noProof/>
        </w:rPr>
        <w:lastRenderedPageBreak/>
        <w:drawing>
          <wp:inline distT="0" distB="0" distL="0" distR="0" wp14:anchorId="263DF3AF" wp14:editId="0D7ED43A">
            <wp:extent cx="5274310" cy="3954780"/>
            <wp:effectExtent l="0" t="0" r="0" b="0"/>
            <wp:docPr id="192003250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533E" w14:textId="351E7DCB" w:rsidR="00DE1492" w:rsidRDefault="00DE1492" w:rsidP="00DE1492">
      <w:pPr>
        <w:pStyle w:val="4"/>
      </w:pPr>
      <w:r>
        <w:rPr>
          <w:rFonts w:hint="eastAsia"/>
        </w:rPr>
        <w:t>2.</w:t>
      </w:r>
      <w:r>
        <w:t>3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>零个驻点</w:t>
      </w:r>
    </w:p>
    <w:p w14:paraId="0D8B014A" w14:textId="0A4433E3" w:rsidR="00DE1492" w:rsidRDefault="00A30469" w:rsidP="00DE1492">
      <w:r w:rsidRPr="00A30469">
        <w:rPr>
          <w:rFonts w:hint="eastAsia"/>
          <w:noProof/>
        </w:rPr>
        <w:drawing>
          <wp:inline distT="0" distB="0" distL="0" distR="0" wp14:anchorId="67E40134" wp14:editId="7E361045">
            <wp:extent cx="5274310" cy="3954780"/>
            <wp:effectExtent l="0" t="0" r="0" b="0"/>
            <wp:docPr id="6426226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5B420" w14:textId="6363B19B" w:rsidR="00A30469" w:rsidRPr="00DE1492" w:rsidRDefault="00A30469" w:rsidP="00DE1492">
      <w:r w:rsidRPr="00A30469">
        <w:rPr>
          <w:rFonts w:hint="eastAsia"/>
          <w:noProof/>
        </w:rPr>
        <w:lastRenderedPageBreak/>
        <w:drawing>
          <wp:inline distT="0" distB="0" distL="0" distR="0" wp14:anchorId="2655835E" wp14:editId="49D5197A">
            <wp:extent cx="5274310" cy="3954780"/>
            <wp:effectExtent l="0" t="0" r="0" b="0"/>
            <wp:docPr id="2437097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CBC7D" w14:textId="77777777" w:rsidR="00B37E20" w:rsidRPr="00B37E20" w:rsidRDefault="00B37E20" w:rsidP="00F23EFF">
      <w:pPr>
        <w:rPr>
          <w:sz w:val="28"/>
          <w:szCs w:val="28"/>
        </w:rPr>
      </w:pPr>
    </w:p>
    <w:sectPr w:rsidR="00B37E20" w:rsidRPr="00B37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F4415" w14:textId="77777777" w:rsidR="004F4C4D" w:rsidRDefault="004F4C4D" w:rsidP="007C4E49">
      <w:r>
        <w:separator/>
      </w:r>
    </w:p>
  </w:endnote>
  <w:endnote w:type="continuationSeparator" w:id="0">
    <w:p w14:paraId="24D1ABFB" w14:textId="77777777" w:rsidR="004F4C4D" w:rsidRDefault="004F4C4D" w:rsidP="007C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9809" w14:textId="77777777" w:rsidR="004F4C4D" w:rsidRDefault="004F4C4D" w:rsidP="007C4E49">
      <w:r>
        <w:separator/>
      </w:r>
    </w:p>
  </w:footnote>
  <w:footnote w:type="continuationSeparator" w:id="0">
    <w:p w14:paraId="0A9B4CCB" w14:textId="77777777" w:rsidR="004F4C4D" w:rsidRDefault="004F4C4D" w:rsidP="007C4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1563E"/>
    <w:multiLevelType w:val="hybridMultilevel"/>
    <w:tmpl w:val="F7CE6090"/>
    <w:lvl w:ilvl="0" w:tplc="7230F476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46477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65"/>
    <w:rsid w:val="000A6EAC"/>
    <w:rsid w:val="001C22E5"/>
    <w:rsid w:val="002A4565"/>
    <w:rsid w:val="003E4899"/>
    <w:rsid w:val="0048057F"/>
    <w:rsid w:val="004F4C4D"/>
    <w:rsid w:val="005C6E2E"/>
    <w:rsid w:val="00604BDB"/>
    <w:rsid w:val="00617544"/>
    <w:rsid w:val="0069199A"/>
    <w:rsid w:val="007C4E49"/>
    <w:rsid w:val="00805799"/>
    <w:rsid w:val="0099044A"/>
    <w:rsid w:val="00A30469"/>
    <w:rsid w:val="00AA6B89"/>
    <w:rsid w:val="00B37E20"/>
    <w:rsid w:val="00CD444A"/>
    <w:rsid w:val="00DE1492"/>
    <w:rsid w:val="00F23EFF"/>
    <w:rsid w:val="00F2720C"/>
    <w:rsid w:val="00F9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E5F32"/>
  <w15:chartTrackingRefBased/>
  <w15:docId w15:val="{8519CA7F-27E3-4FF4-87C5-A0831272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3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23EF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23EF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E149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EFF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F23EF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F23EFF"/>
  </w:style>
  <w:style w:type="character" w:styleId="a3">
    <w:name w:val="Hyperlink"/>
    <w:basedOn w:val="a0"/>
    <w:uiPriority w:val="99"/>
    <w:unhideWhenUsed/>
    <w:rsid w:val="00F23EFF"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F23EF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23EFF"/>
    <w:rPr>
      <w:b/>
      <w:bCs/>
      <w:sz w:val="32"/>
      <w:szCs w:val="32"/>
    </w:rPr>
  </w:style>
  <w:style w:type="character" w:styleId="a4">
    <w:name w:val="Placeholder Text"/>
    <w:basedOn w:val="a0"/>
    <w:uiPriority w:val="99"/>
    <w:semiHidden/>
    <w:rsid w:val="00F23EFF"/>
    <w:rPr>
      <w:color w:val="808080"/>
    </w:rPr>
  </w:style>
  <w:style w:type="paragraph" w:styleId="a5">
    <w:name w:val="List Paragraph"/>
    <w:basedOn w:val="a"/>
    <w:uiPriority w:val="34"/>
    <w:qFormat/>
    <w:rsid w:val="00AA6B89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DE149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7C4E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C4E4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C4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C4E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7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7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4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13D3-6072-4B9C-A2D9-5831109D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禛祎</dc:creator>
  <cp:keywords/>
  <dc:description/>
  <cp:lastModifiedBy>马 禛祎</cp:lastModifiedBy>
  <cp:revision>9</cp:revision>
  <dcterms:created xsi:type="dcterms:W3CDTF">2023-06-04T14:57:00Z</dcterms:created>
  <dcterms:modified xsi:type="dcterms:W3CDTF">2023-07-11T14:08:00Z</dcterms:modified>
</cp:coreProperties>
</file>